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78" w:rsidRPr="00945AFA" w:rsidRDefault="00945AFA" w:rsidP="00945AFA">
      <w:pPr>
        <w:spacing w:before="0" w:after="0" w:line="500" w:lineRule="exact"/>
        <w:jc w:val="center"/>
        <w:rPr>
          <w:rFonts w:ascii="黑体" w:eastAsia="黑体" w:hAnsi="黑体" w:hint="eastAsia"/>
          <w:sz w:val="36"/>
          <w:szCs w:val="36"/>
        </w:rPr>
      </w:pPr>
      <w:r w:rsidRPr="00945AFA">
        <w:rPr>
          <w:rFonts w:ascii="黑体" w:eastAsia="黑体" w:hAnsi="黑体" w:hint="eastAsia"/>
          <w:sz w:val="36"/>
          <w:szCs w:val="36"/>
        </w:rPr>
        <w:t>关于“国庆”期间遵守政治纪律的通知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>各分党委、党总支，各处级单位：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国庆假期将至，为深入贯彻落实中央八项规定精神，保持政治定力，发扬斗争精神，驰而不息纠治“四风”，营造风清气正的节日氛围，现提出纪律要求如下: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一、严禁用公款搞各类互相走访、送礼、聚餐宴请、旅游、健身和高消费娱乐等与公务无关的活动。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二、严禁违规举办各类会议。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三、严禁公款购买赠送烟酒、购物卡等节礼（慰问困难职工除外）。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四、严禁单位和个人，特别是党员干部违规操办婚丧喜庆，收送礼品（金）、有价证券、支付凭证和商业预付卡。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五、严禁党员领导干部违规参加同乡会、校友会、战友会、到私人会所活动、收受下属及有利害关系单位和个人礼金及其他敛财行为。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六、严禁违反规定使用公车、公车私用，禁止借公务差旅为名变相旅游。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七、严禁用公款以各种名义突击花钱、用公款以网络购买等形式进行与公务无关的消费。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八、严禁铺张浪费行为，禁止进行高标准或者挥霍性的消费。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九、严禁各类违规发放津贴补贴、奖金和实物行为。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十、严禁各类违反师德师风行为。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希望各单位切实履行全面从严治党主体责任，敢于斗争、善于斗争，继续严抓严管、守土尽责，坚决防止产生“疲劳综合征”，力戒形式主义、官僚主义，持之以恒落实中央八项规定精神，认真做好纠治“四风”各项工作。党员领导干部要带头增强“四个意识”、坚定“四个自信”，做到“两个维护”，带头严守政治纪律和政治规矩，加强党性修养，牢记初心使命，把讲政治落实到具体行动上。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</w:t>
      </w:r>
      <w:r w:rsidRPr="00945AFA">
        <w:rPr>
          <w:rFonts w:ascii="微软雅黑" w:eastAsia="仿宋_GB2312" w:hAnsi="微软雅黑" w:cs="宋体" w:hint="eastAsia"/>
          <w:kern w:val="0"/>
          <w:sz w:val="30"/>
          <w:szCs w:val="30"/>
        </w:rPr>
        <w:t>      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　　　　　　　　　</w:t>
      </w: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>纪委办公室　党风廉政建设办公室</w:t>
      </w:r>
    </w:p>
    <w:p w:rsidR="00945AFA" w:rsidRPr="00945AFA" w:rsidRDefault="00945AFA" w:rsidP="00945AFA">
      <w:pPr>
        <w:widowControl/>
        <w:spacing w:before="0" w:after="0" w:line="420" w:lineRule="exact"/>
        <w:jc w:val="lef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　　　　　　　</w:t>
      </w:r>
      <w:r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　　　</w:t>
      </w:r>
      <w:r w:rsidRPr="00945AFA">
        <w:rPr>
          <w:rFonts w:ascii="仿宋_GB2312" w:eastAsia="仿宋_GB2312" w:hAnsi="微软雅黑" w:cs="宋体" w:hint="eastAsia"/>
          <w:kern w:val="0"/>
          <w:sz w:val="30"/>
          <w:szCs w:val="30"/>
        </w:rPr>
        <w:t>2019年9月25日</w:t>
      </w:r>
    </w:p>
    <w:p w:rsidR="00945AFA" w:rsidRPr="00945AFA" w:rsidRDefault="00945AFA" w:rsidP="00945AFA">
      <w:pPr>
        <w:spacing w:before="0" w:after="0" w:line="420" w:lineRule="exact"/>
        <w:rPr>
          <w:rFonts w:ascii="仿宋_GB2312" w:eastAsia="仿宋_GB2312" w:hint="eastAsia"/>
          <w:sz w:val="30"/>
          <w:szCs w:val="30"/>
        </w:rPr>
      </w:pPr>
    </w:p>
    <w:sectPr w:rsidR="00945AFA" w:rsidRPr="00945AFA" w:rsidSect="00F00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FF9" w:rsidRDefault="00E74FF9" w:rsidP="00945AFA">
      <w:pPr>
        <w:spacing w:before="0" w:after="0"/>
      </w:pPr>
      <w:r>
        <w:separator/>
      </w:r>
    </w:p>
  </w:endnote>
  <w:endnote w:type="continuationSeparator" w:id="0">
    <w:p w:rsidR="00E74FF9" w:rsidRDefault="00E74FF9" w:rsidP="00945AF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FF9" w:rsidRDefault="00E74FF9" w:rsidP="00945AFA">
      <w:pPr>
        <w:spacing w:before="0" w:after="0"/>
      </w:pPr>
      <w:r>
        <w:separator/>
      </w:r>
    </w:p>
  </w:footnote>
  <w:footnote w:type="continuationSeparator" w:id="0">
    <w:p w:rsidR="00E74FF9" w:rsidRDefault="00E74FF9" w:rsidP="00945AFA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5AFA"/>
    <w:rsid w:val="00945AFA"/>
    <w:rsid w:val="00E42C00"/>
    <w:rsid w:val="00E707B7"/>
    <w:rsid w:val="00E74FF9"/>
    <w:rsid w:val="00F00A78"/>
    <w:rsid w:val="00F81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480" w:after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5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5A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5A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5AFA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45AFA"/>
    <w:rPr>
      <w:strike w:val="0"/>
      <w:dstrike w:val="0"/>
      <w:color w:val="3C3C3C"/>
      <w:u w:val="none"/>
      <w:effect w:val="none"/>
    </w:rPr>
  </w:style>
  <w:style w:type="paragraph" w:styleId="a6">
    <w:name w:val="Balloon Text"/>
    <w:basedOn w:val="a"/>
    <w:link w:val="Char1"/>
    <w:uiPriority w:val="99"/>
    <w:semiHidden/>
    <w:unhideWhenUsed/>
    <w:rsid w:val="00945AFA"/>
    <w:pPr>
      <w:spacing w:before="0"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45A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3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0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0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2E1D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</dc:creator>
  <cp:keywords/>
  <dc:description/>
  <cp:lastModifiedBy>Du</cp:lastModifiedBy>
  <cp:revision>2</cp:revision>
  <dcterms:created xsi:type="dcterms:W3CDTF">2019-09-27T03:43:00Z</dcterms:created>
  <dcterms:modified xsi:type="dcterms:W3CDTF">2019-09-27T03:45:00Z</dcterms:modified>
</cp:coreProperties>
</file>